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A40" w:rsidRDefault="00876A4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76A40" w:rsidRDefault="00876A40">
      <w:pPr>
        <w:pStyle w:val="ConsPlusNormal"/>
        <w:jc w:val="both"/>
        <w:outlineLvl w:val="0"/>
      </w:pPr>
    </w:p>
    <w:p w:rsidR="00876A40" w:rsidRDefault="00876A40">
      <w:pPr>
        <w:pStyle w:val="ConsPlusTitle"/>
        <w:jc w:val="center"/>
      </w:pPr>
      <w:r>
        <w:t>ВОЛГОГРАДСКАЯ ГОРОДСКАЯ ДУМА</w:t>
      </w:r>
    </w:p>
    <w:p w:rsidR="00876A40" w:rsidRDefault="00876A40">
      <w:pPr>
        <w:pStyle w:val="ConsPlusTitle"/>
        <w:jc w:val="both"/>
      </w:pPr>
    </w:p>
    <w:p w:rsidR="00876A40" w:rsidRDefault="00876A40">
      <w:pPr>
        <w:pStyle w:val="ConsPlusTitle"/>
        <w:jc w:val="center"/>
      </w:pPr>
      <w:r>
        <w:t>РЕШЕНИЕ</w:t>
      </w:r>
    </w:p>
    <w:p w:rsidR="00876A40" w:rsidRDefault="00876A40">
      <w:pPr>
        <w:pStyle w:val="ConsPlusTitle"/>
        <w:jc w:val="center"/>
      </w:pPr>
      <w:r>
        <w:t>от 21 октября 2022 г. N 74/1073</w:t>
      </w:r>
    </w:p>
    <w:p w:rsidR="00876A40" w:rsidRDefault="00876A40">
      <w:pPr>
        <w:pStyle w:val="ConsPlusTitle"/>
        <w:jc w:val="both"/>
      </w:pPr>
    </w:p>
    <w:p w:rsidR="00876A40" w:rsidRDefault="00876A40">
      <w:pPr>
        <w:pStyle w:val="ConsPlusTitle"/>
        <w:jc w:val="center"/>
      </w:pPr>
      <w:r>
        <w:t>ОБ УСТАНОВЛЕНИИ ДОПОЛНИТЕЛЬНЫХ МЕР СОЦИАЛЬНОЙ ПОДДЕРЖКИ</w:t>
      </w:r>
    </w:p>
    <w:p w:rsidR="00876A40" w:rsidRDefault="00876A40">
      <w:pPr>
        <w:pStyle w:val="ConsPlusTitle"/>
        <w:jc w:val="center"/>
      </w:pPr>
      <w:r>
        <w:t>СЕМЬЯМ ГРАЖДАН, ПРИЗВАННЫХ НА ТЕРРИТОРИИ ВОЛГОГРАДСКОЙ</w:t>
      </w:r>
    </w:p>
    <w:p w:rsidR="00876A40" w:rsidRDefault="00876A40">
      <w:pPr>
        <w:pStyle w:val="ConsPlusTitle"/>
        <w:jc w:val="center"/>
      </w:pPr>
      <w:r>
        <w:t>ОБЛАСТИ НА ВОЕННУЮ СЛУЖБУ ПО ЧАСТИЧНОЙ МОБИЛИЗАЦИИ</w:t>
      </w:r>
    </w:p>
    <w:p w:rsidR="00876A40" w:rsidRDefault="00876A40">
      <w:pPr>
        <w:pStyle w:val="ConsPlusTitle"/>
        <w:jc w:val="center"/>
      </w:pPr>
      <w:r>
        <w:t>В ВООРУЖЕННЫЕ СИЛЫ РОССИЙСКОЙ ФЕДЕРАЦИИ В СООТВЕТСТВИИ</w:t>
      </w:r>
    </w:p>
    <w:p w:rsidR="00876A40" w:rsidRDefault="00876A40">
      <w:pPr>
        <w:pStyle w:val="ConsPlusTitle"/>
        <w:jc w:val="center"/>
      </w:pPr>
      <w:r>
        <w:t>С УКАЗОМ ПРЕЗИДЕНТА РОССИЙСКОЙ ФЕДЕРАЦИИ ОТ 21 СЕНТЯБРЯ</w:t>
      </w:r>
    </w:p>
    <w:p w:rsidR="00876A40" w:rsidRDefault="00876A40">
      <w:pPr>
        <w:pStyle w:val="ConsPlusTitle"/>
        <w:jc w:val="center"/>
      </w:pPr>
      <w:r>
        <w:t>2022 Г. N 647 "ОБ ОБЪЯВЛЕНИИ ЧАСТИЧНОЙ МОБИЛИЗАЦИИ</w:t>
      </w:r>
    </w:p>
    <w:p w:rsidR="00876A40" w:rsidRDefault="00876A40">
      <w:pPr>
        <w:pStyle w:val="ConsPlusTitle"/>
        <w:jc w:val="center"/>
      </w:pPr>
      <w:r>
        <w:t>В РОССИЙСКОЙ ФЕДЕРАЦИИ", ГРАЖДАН, ПРОХОДЯЩИХ ВОЕННУЮ СЛУЖБУ</w:t>
      </w:r>
    </w:p>
    <w:p w:rsidR="00876A40" w:rsidRDefault="00876A40">
      <w:pPr>
        <w:pStyle w:val="ConsPlusTitle"/>
        <w:jc w:val="center"/>
      </w:pPr>
      <w:r>
        <w:t>В ВООРУЖЕННЫХ СИЛАХ РОССИЙСКОЙ ФЕДЕРАЦИИ ПО КОНТРАКТУ ИЛИ</w:t>
      </w:r>
    </w:p>
    <w:p w:rsidR="00876A40" w:rsidRDefault="00876A40">
      <w:pPr>
        <w:pStyle w:val="ConsPlusTitle"/>
        <w:jc w:val="center"/>
      </w:pPr>
      <w:proofErr w:type="gramStart"/>
      <w:r>
        <w:t>НАХОДЯЩИХСЯ НА ВОЕННОЙ СЛУЖБЕ (СЛУЖБЕ) В ВОЙСКАХ</w:t>
      </w:r>
      <w:proofErr w:type="gramEnd"/>
    </w:p>
    <w:p w:rsidR="00876A40" w:rsidRDefault="00876A40">
      <w:pPr>
        <w:pStyle w:val="ConsPlusTitle"/>
        <w:jc w:val="center"/>
      </w:pPr>
      <w:r>
        <w:t xml:space="preserve">НАЦИОНАЛЬНОЙ ГВАРДИИ РОССИЙСКОЙ ФЕДЕРАЦИИ, В </w:t>
      </w:r>
      <w:proofErr w:type="gramStart"/>
      <w:r>
        <w:t>ВОИНСКИХ</w:t>
      </w:r>
      <w:proofErr w:type="gramEnd"/>
    </w:p>
    <w:p w:rsidR="00876A40" w:rsidRDefault="00876A40">
      <w:pPr>
        <w:pStyle w:val="ConsPlusTitle"/>
        <w:jc w:val="center"/>
      </w:pPr>
      <w:proofErr w:type="gramStart"/>
      <w:r>
        <w:t>ФОРМИРОВАНИЯХ</w:t>
      </w:r>
      <w:proofErr w:type="gramEnd"/>
      <w:r>
        <w:t xml:space="preserve"> И ОРГАНАХ, УКАЗАННЫХ В ПУНКТЕ 6 СТАТЬИ 1</w:t>
      </w:r>
    </w:p>
    <w:p w:rsidR="00876A40" w:rsidRDefault="00876A40">
      <w:pPr>
        <w:pStyle w:val="ConsPlusTitle"/>
        <w:jc w:val="center"/>
      </w:pPr>
      <w:r>
        <w:t>ФЕДЕРАЛЬНОГО ЗАКОНА ОТ 31 МАЯ 1996 Г. N 61-ФЗ "ОБ ОБОРОНЕ",</w:t>
      </w:r>
    </w:p>
    <w:p w:rsidR="00876A40" w:rsidRDefault="00876A40">
      <w:pPr>
        <w:pStyle w:val="ConsPlusTitle"/>
        <w:jc w:val="center"/>
      </w:pPr>
      <w:proofErr w:type="gramStart"/>
      <w:r>
        <w:t>ПРИНИМАЮЩИХ</w:t>
      </w:r>
      <w:proofErr w:type="gramEnd"/>
      <w:r>
        <w:t xml:space="preserve"> УЧАСТИЕ В СПЕЦИАЛЬНОЙ ВОЕННОЙ ОПЕРАЦИИ</w:t>
      </w:r>
    </w:p>
    <w:p w:rsidR="00876A40" w:rsidRDefault="00876A40">
      <w:pPr>
        <w:pStyle w:val="ConsPlusTitle"/>
        <w:jc w:val="center"/>
      </w:pPr>
      <w:r>
        <w:t>НА ТЕРРИТОРИЯХ ДОНЕЦКОЙ НАРОДНОЙ РЕСПУБЛИКИ, ЛУГАНСКОЙ</w:t>
      </w:r>
    </w:p>
    <w:p w:rsidR="00876A40" w:rsidRDefault="00876A40">
      <w:pPr>
        <w:pStyle w:val="ConsPlusTitle"/>
        <w:jc w:val="center"/>
      </w:pPr>
      <w:r>
        <w:t>НАРОДНОЙ РЕСПУБЛИКИ, ЗАПОРОЖСКОЙ ОБЛАСТИ, ХЕРСОНСКОЙ ОБЛАСТИ</w:t>
      </w:r>
    </w:p>
    <w:p w:rsidR="00876A40" w:rsidRDefault="00876A40">
      <w:pPr>
        <w:pStyle w:val="ConsPlusTitle"/>
        <w:jc w:val="center"/>
      </w:pPr>
      <w:r>
        <w:t xml:space="preserve">И УКРАИНЫ, ГРАЖДАН, ЗАКЛЮЧИВШИХ КОНТРАКТ О </w:t>
      </w:r>
      <w:proofErr w:type="gramStart"/>
      <w:r>
        <w:t>ДОБРОВОЛЬНОМ</w:t>
      </w:r>
      <w:proofErr w:type="gramEnd"/>
    </w:p>
    <w:p w:rsidR="00876A40" w:rsidRDefault="00876A40">
      <w:pPr>
        <w:pStyle w:val="ConsPlusTitle"/>
        <w:jc w:val="center"/>
      </w:pPr>
      <w:r>
        <w:t xml:space="preserve">СОДЕЙСТВИИ В ВЫПОЛНЕНИИ ЗАДАЧ, ВОЗЛОЖЕННЫХ НА </w:t>
      </w:r>
      <w:proofErr w:type="gramStart"/>
      <w:r>
        <w:t>ВООРУЖЕННЫЕ</w:t>
      </w:r>
      <w:proofErr w:type="gramEnd"/>
    </w:p>
    <w:p w:rsidR="00876A40" w:rsidRDefault="00876A40">
      <w:pPr>
        <w:pStyle w:val="ConsPlusTitle"/>
        <w:jc w:val="center"/>
      </w:pPr>
      <w:r>
        <w:t xml:space="preserve">СИЛЫ РОССИЙСКОЙ ФЕДЕРАЦИИ, И </w:t>
      </w:r>
      <w:proofErr w:type="gramStart"/>
      <w:r>
        <w:t>ПРИНИМАЮЩИХ</w:t>
      </w:r>
      <w:proofErr w:type="gramEnd"/>
      <w:r>
        <w:t xml:space="preserve"> УЧАСТИЕ</w:t>
      </w:r>
    </w:p>
    <w:p w:rsidR="00876A40" w:rsidRDefault="00876A40">
      <w:pPr>
        <w:pStyle w:val="ConsPlusTitle"/>
        <w:jc w:val="center"/>
      </w:pPr>
      <w:r>
        <w:t>В СПЕЦИАЛЬНОЙ ВОЕННОЙ ОПЕРАЦИИ НА ТЕРРИТОРИЯХ ДОНЕЦКОЙ</w:t>
      </w:r>
    </w:p>
    <w:p w:rsidR="00876A40" w:rsidRDefault="00876A40">
      <w:pPr>
        <w:pStyle w:val="ConsPlusTitle"/>
        <w:jc w:val="center"/>
      </w:pPr>
      <w:r>
        <w:t>НАРОДНОЙ РЕСПУБЛИКИ, ЛУГАНСКОЙ НАРОДНОЙ РЕСПУБЛИКИ,</w:t>
      </w:r>
    </w:p>
    <w:p w:rsidR="00876A40" w:rsidRDefault="00876A40">
      <w:pPr>
        <w:pStyle w:val="ConsPlusTitle"/>
        <w:jc w:val="center"/>
      </w:pPr>
      <w:r>
        <w:t>ЗАПОРОЖСКОЙ ОБЛАСТИ, ХЕРСОНСКОЙ ОБЛАСТИ И УКРАИНЫ, ГРАЖДАН,</w:t>
      </w:r>
    </w:p>
    <w:p w:rsidR="00876A40" w:rsidRDefault="00876A40">
      <w:pPr>
        <w:pStyle w:val="ConsPlusTitle"/>
        <w:jc w:val="center"/>
      </w:pPr>
      <w:r>
        <w:t xml:space="preserve">ПОГИБШИХ (УМЕРШИХ) ПРИ УЧАСТИИ </w:t>
      </w:r>
      <w:proofErr w:type="gramStart"/>
      <w:r>
        <w:t>В</w:t>
      </w:r>
      <w:proofErr w:type="gramEnd"/>
      <w:r>
        <w:t xml:space="preserve"> СПЕЦИАЛЬНОЙ ВОЕННОЙ</w:t>
      </w:r>
    </w:p>
    <w:p w:rsidR="00876A40" w:rsidRDefault="00876A40">
      <w:pPr>
        <w:pStyle w:val="ConsPlusTitle"/>
        <w:jc w:val="center"/>
      </w:pPr>
      <w:r>
        <w:t>ОПЕРАЦИИ НА ТЕРРИТОРИЯХ ДОНЕЦКОЙ НАРОДНОЙ РЕСПУБЛИКИ,</w:t>
      </w:r>
    </w:p>
    <w:p w:rsidR="00876A40" w:rsidRDefault="00876A40">
      <w:pPr>
        <w:pStyle w:val="ConsPlusTitle"/>
        <w:jc w:val="center"/>
      </w:pPr>
      <w:r>
        <w:t>ЛУГАНСКОЙ НАРОДНОЙ РЕСПУБЛИКИ, ЗАПОРОЖСКОЙ ОБЛАСТИ,</w:t>
      </w:r>
    </w:p>
    <w:p w:rsidR="00876A40" w:rsidRDefault="00876A40">
      <w:pPr>
        <w:pStyle w:val="ConsPlusTitle"/>
        <w:jc w:val="center"/>
      </w:pPr>
      <w:r>
        <w:t>ХЕРСОНСКОЙ ОБЛАСТИ И УКРАИНЫ"</w:t>
      </w:r>
    </w:p>
    <w:p w:rsidR="00876A40" w:rsidRDefault="00876A4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876A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A40" w:rsidRDefault="00876A4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A40" w:rsidRDefault="00876A4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6A40" w:rsidRDefault="00876A4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76A40" w:rsidRDefault="00876A4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Волгоградской городской Думы от 14.11.2022 </w:t>
            </w:r>
            <w:hyperlink r:id="rId5">
              <w:r>
                <w:rPr>
                  <w:color w:val="0000FF"/>
                </w:rPr>
                <w:t>N 77/1095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76A40" w:rsidRDefault="00876A4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04.05.2023 </w:t>
            </w:r>
            <w:hyperlink r:id="rId6">
              <w:r>
                <w:rPr>
                  <w:color w:val="0000FF"/>
                </w:rPr>
                <w:t>N 87/1194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6A40" w:rsidRDefault="00876A40">
            <w:pPr>
              <w:pStyle w:val="ConsPlusNormal"/>
            </w:pPr>
          </w:p>
        </w:tc>
      </w:tr>
    </w:tbl>
    <w:p w:rsidR="00876A40" w:rsidRDefault="00876A40">
      <w:pPr>
        <w:pStyle w:val="ConsPlusNormal"/>
        <w:jc w:val="both"/>
      </w:pPr>
    </w:p>
    <w:p w:rsidR="00876A40" w:rsidRDefault="00876A40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06 октября 2003 г. N 131-ФЗ "Об общих принципах организации местного самоуправления в Российской Федерации", </w:t>
      </w:r>
      <w:hyperlink r:id="rId8">
        <w:r>
          <w:rPr>
            <w:color w:val="0000FF"/>
          </w:rPr>
          <w:t>Законом</w:t>
        </w:r>
      </w:hyperlink>
      <w:r>
        <w:t xml:space="preserve"> Волгоградской области от 19 октября 2022 г. N 97-ОД "О внесении изменений в некоторые законодательные акты Волгоградской области в целях установления дополнительных мер социальной поддержки семей граждан, призванных на территории Волгоградской области на военную службу по частичной мобилизации</w:t>
      </w:r>
      <w:proofErr w:type="gramEnd"/>
      <w:r>
        <w:t xml:space="preserve"> </w:t>
      </w:r>
      <w:proofErr w:type="gramStart"/>
      <w:r>
        <w:t xml:space="preserve">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Губернатора Волгоградской области от 12 октября 2022 г. N 622 "О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</w:t>
      </w:r>
      <w:proofErr w:type="gramEnd"/>
      <w:r>
        <w:t xml:space="preserve">, Херсонской области и Украины", руководствуясь </w:t>
      </w:r>
      <w:hyperlink r:id="rId10">
        <w:r>
          <w:rPr>
            <w:color w:val="0000FF"/>
          </w:rPr>
          <w:t>статьями 24</w:t>
        </w:r>
      </w:hyperlink>
      <w:r>
        <w:t xml:space="preserve">, </w:t>
      </w:r>
      <w:hyperlink r:id="rId11">
        <w:r>
          <w:rPr>
            <w:color w:val="0000FF"/>
          </w:rPr>
          <w:t>26</w:t>
        </w:r>
      </w:hyperlink>
      <w:r>
        <w:t xml:space="preserve"> Устава города-героя Волгограда, Волгоградская городская Дума решила:</w:t>
      </w:r>
    </w:p>
    <w:p w:rsidR="00876A40" w:rsidRDefault="00876A40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решения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bookmarkStart w:id="0" w:name="P37"/>
      <w:bookmarkEnd w:id="0"/>
      <w:r>
        <w:lastRenderedPageBreak/>
        <w:t xml:space="preserve">1. </w:t>
      </w:r>
      <w:proofErr w:type="gramStart"/>
      <w:r>
        <w:t xml:space="preserve">Установить семьям граждан, призванных на военную службу по частичной мобилизации в Вооруженные Силы Российской Федерации в соответствии с </w:t>
      </w: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 (далее - мобилизованные граждане),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</w:t>
      </w:r>
      <w:proofErr w:type="gramEnd"/>
      <w:r>
        <w:t xml:space="preserve"> </w:t>
      </w:r>
      <w:proofErr w:type="gramStart"/>
      <w:r>
        <w:t xml:space="preserve">Российской Федерации, в воинских формированиях и органах, указанных в </w:t>
      </w:r>
      <w:hyperlink r:id="rId14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г. N 61-ФЗ "Об обороне",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граждан, заключивших контракт о добровольном содействии в выполнении задач, возложенных на Вооруженные</w:t>
      </w:r>
      <w:proofErr w:type="gramEnd"/>
      <w:r>
        <w:t xml:space="preserve"> </w:t>
      </w:r>
      <w:proofErr w:type="gramStart"/>
      <w:r>
        <w:t>Силы Российской Федерации, и принимающих участие в специальной военной операции (далее - граждане, принимающие участие в специальной военной операции), граждан из числа указанных в настоящем абзаце, погибших (умерших) при участии в специальной военной операции либо умерших до истечения одного года со дня их увольнения с военной службы (исключения из добровольческого формирования) вследствие увечья (ранения, травмы, контузии) или заболевания, полученных ими при</w:t>
      </w:r>
      <w:proofErr w:type="gramEnd"/>
      <w:r>
        <w:t xml:space="preserve"> </w:t>
      </w:r>
      <w:proofErr w:type="gramStart"/>
      <w:r>
        <w:t>участии в специальной военной операции (далее - граждане, погибшие (умершие) при участии в специальной военной операции), следующие дополнительные меры социальной поддержки:</w:t>
      </w:r>
      <w:proofErr w:type="gramEnd"/>
    </w:p>
    <w:p w:rsidR="00876A40" w:rsidRDefault="00876A4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решения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1.1. </w:t>
      </w:r>
      <w:proofErr w:type="gramStart"/>
      <w:r>
        <w:t>Обеспечение детей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операции, обучающихся в 5 - 11 классах по очной форме обучения в муниципальных общеобразовательных организациях Волгограда, бесплатным горячим питанием, предусматривающим наличие горячего блюда, не считая горячего напитка, не менее одного раза в день (далее - горячее питание), осуществляемым за счет частичной компенсации стоимости</w:t>
      </w:r>
      <w:proofErr w:type="gramEnd"/>
      <w:r>
        <w:t xml:space="preserve"> горячего питания из областного бюджета и частичной компенсации стоимости горячего питания из бюджета Волгограда.</w:t>
      </w:r>
    </w:p>
    <w:p w:rsidR="00876A40" w:rsidRDefault="00876A40">
      <w:pPr>
        <w:pStyle w:val="ConsPlusNormal"/>
        <w:jc w:val="both"/>
      </w:pPr>
      <w:r>
        <w:t xml:space="preserve">(в ред. решений Волгоградской городской Думы от 14.11.2022 </w:t>
      </w:r>
      <w:hyperlink r:id="rId16">
        <w:r>
          <w:rPr>
            <w:color w:val="0000FF"/>
          </w:rPr>
          <w:t>N 77/1095</w:t>
        </w:r>
      </w:hyperlink>
      <w:r>
        <w:t xml:space="preserve">, от 04.05.2023 </w:t>
      </w:r>
      <w:hyperlink r:id="rId17">
        <w:r>
          <w:rPr>
            <w:color w:val="0000FF"/>
          </w:rPr>
          <w:t>N 87/1194</w:t>
        </w:r>
      </w:hyperlink>
      <w:r>
        <w:t>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1.2. Освобождение семей мобилизованных граждан, семей граждан, принимающих участие в специальной военной операции, семей граждан, погибших (умерших) при участии в специальной военной операции, от платы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Волгограда, осуществляющих образовательную деятельность.</w:t>
      </w:r>
    </w:p>
    <w:p w:rsidR="00876A40" w:rsidRDefault="00876A4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14.11.2022 </w:t>
      </w:r>
      <w:hyperlink r:id="rId18">
        <w:r>
          <w:rPr>
            <w:color w:val="0000FF"/>
          </w:rPr>
          <w:t>N 77/1095</w:t>
        </w:r>
      </w:hyperlink>
      <w:r>
        <w:t xml:space="preserve">, от 04.05.2023 </w:t>
      </w:r>
      <w:hyperlink r:id="rId19">
        <w:r>
          <w:rPr>
            <w:color w:val="0000FF"/>
          </w:rPr>
          <w:t>N 87/1194</w:t>
        </w:r>
      </w:hyperlink>
      <w:r>
        <w:t>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1.3. </w:t>
      </w:r>
      <w:proofErr w:type="gramStart"/>
      <w:r>
        <w:t>Предоставление детям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операции, права на 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 Волгограда, реализующих дополнительные общеобразовательные программы, в том числе общеразвивающие и предпрофессиональные, а также занятий (кружки, секции и иные подобные занятия) в</w:t>
      </w:r>
      <w:proofErr w:type="gramEnd"/>
      <w:r>
        <w:t xml:space="preserve"> муниципальных </w:t>
      </w:r>
      <w:proofErr w:type="gramStart"/>
      <w:r>
        <w:t>учреждениях</w:t>
      </w:r>
      <w:proofErr w:type="gramEnd"/>
      <w:r>
        <w:t xml:space="preserve"> культурно-досугового типа Волгограда.</w:t>
      </w:r>
    </w:p>
    <w:p w:rsidR="00876A40" w:rsidRDefault="00876A40">
      <w:pPr>
        <w:pStyle w:val="ConsPlusNormal"/>
        <w:jc w:val="both"/>
      </w:pPr>
      <w:r>
        <w:t xml:space="preserve">(пп. 1.3 в ред. </w:t>
      </w:r>
      <w:hyperlink r:id="rId20">
        <w:r>
          <w:rPr>
            <w:color w:val="0000FF"/>
          </w:rPr>
          <w:t>решения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1.4. Зачисление детей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операции, в первоочередном порядке в лагеря, организованные муниципальными образовательными организациями Волгограда, осуществляющими организацию отдыха и </w:t>
      </w:r>
      <w:proofErr w:type="gramStart"/>
      <w:r>
        <w:t>оздоровления</w:t>
      </w:r>
      <w:proofErr w:type="gramEnd"/>
      <w:r>
        <w:t xml:space="preserve"> обучающихся в каникулярное время (с дневным пребыванием), с освобождением от платы родителей (законных представителей) за пребывание детей в них.</w:t>
      </w:r>
    </w:p>
    <w:p w:rsidR="00876A40" w:rsidRDefault="00876A40">
      <w:pPr>
        <w:pStyle w:val="ConsPlusNormal"/>
        <w:jc w:val="both"/>
      </w:pPr>
      <w:r>
        <w:lastRenderedPageBreak/>
        <w:t xml:space="preserve">(пп. 1.4 в ред. </w:t>
      </w:r>
      <w:hyperlink r:id="rId21">
        <w:r>
          <w:rPr>
            <w:color w:val="0000FF"/>
          </w:rPr>
          <w:t>решения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1.5. Освобождение семей мобилизованных граждан, семей граждан, принимающих участие в специальной военной операции, семей граждан, погибших (умерших) при участии в специальной военной операции, от оплаты обучения детей, обучающихся на внебюджетной основе по очной форме </w:t>
      </w:r>
      <w:proofErr w:type="gramStart"/>
      <w:r>
        <w:t>обучения по</w:t>
      </w:r>
      <w:proofErr w:type="gramEnd"/>
      <w:r>
        <w:t xml:space="preserve"> образовательным программам высшего образования в муниципальных образовательных организациях Волгограда и получающих высшее образование впервые.</w:t>
      </w:r>
    </w:p>
    <w:p w:rsidR="00876A40" w:rsidRDefault="00876A40">
      <w:pPr>
        <w:pStyle w:val="ConsPlusNormal"/>
        <w:jc w:val="both"/>
      </w:pPr>
      <w:r>
        <w:t xml:space="preserve">(пп. 1.5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решением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1.6. Освобождение членов семей мобилизованных граждан, семей граждан, принимающих участие в специальной военной операции, семей граждан, погибших (умерших) при участии в специальной военной операции, от платы за посещение киносеансов в муниципальных культурно-досуговых учреждениях Волгограда, мероприятий, проводимых на возмездной основе муниципальными учреждениями культуры Волгограда.</w:t>
      </w:r>
    </w:p>
    <w:p w:rsidR="00876A40" w:rsidRDefault="00876A40">
      <w:pPr>
        <w:pStyle w:val="ConsPlusNormal"/>
        <w:jc w:val="both"/>
      </w:pPr>
      <w:r>
        <w:t xml:space="preserve">(пп. 1.6 </w:t>
      </w:r>
      <w:proofErr w:type="gramStart"/>
      <w:r>
        <w:t>введен</w:t>
      </w:r>
      <w:proofErr w:type="gramEnd"/>
      <w:r>
        <w:t xml:space="preserve"> </w:t>
      </w:r>
      <w:hyperlink r:id="rId23">
        <w:r>
          <w:rPr>
            <w:color w:val="0000FF"/>
          </w:rPr>
          <w:t>решением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nformat"/>
        <w:spacing w:before="200"/>
        <w:jc w:val="both"/>
      </w:pPr>
      <w:r>
        <w:t xml:space="preserve">     1</w:t>
      </w:r>
    </w:p>
    <w:p w:rsidR="00876A40" w:rsidRDefault="00876A40">
      <w:pPr>
        <w:pStyle w:val="ConsPlusNonformat"/>
        <w:jc w:val="both"/>
      </w:pPr>
      <w:r>
        <w:t xml:space="preserve">    1 . Установить, что:</w:t>
      </w:r>
    </w:p>
    <w:p w:rsidR="00876A40" w:rsidRDefault="00876A40">
      <w:pPr>
        <w:pStyle w:val="ConsPlusNormal"/>
        <w:ind w:firstLine="540"/>
        <w:jc w:val="both"/>
      </w:pPr>
      <w:proofErr w:type="gramStart"/>
      <w:r>
        <w:t xml:space="preserve">к членам семей мобилизованных граждан, семей граждан, принимающих участие в специальной военной операции, имеющим право на получение дополнительных мер социальной поддержки, установленных </w:t>
      </w:r>
      <w:hyperlink w:anchor="P37">
        <w:r>
          <w:rPr>
            <w:color w:val="0000FF"/>
          </w:rPr>
          <w:t>пунктом 1</w:t>
        </w:r>
      </w:hyperlink>
      <w:r>
        <w:t xml:space="preserve"> настоящего решения, относятся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родители, лица, находящиеся</w:t>
      </w:r>
      <w:proofErr w:type="gramEnd"/>
      <w:r>
        <w:t xml:space="preserve"> на иждивении мобилизованного гражданина, гражданина, принимающего участие в специальной военной операции;</w:t>
      </w:r>
    </w:p>
    <w:p w:rsidR="00876A40" w:rsidRDefault="00876A40">
      <w:pPr>
        <w:pStyle w:val="ConsPlusNormal"/>
        <w:spacing w:before="220"/>
        <w:ind w:firstLine="540"/>
        <w:jc w:val="both"/>
      </w:pPr>
      <w:proofErr w:type="gramStart"/>
      <w:r>
        <w:t xml:space="preserve">к членам семей граждан, погибших (умерших) при участии в специальной военной операции, имеющим право на получение дополнительных мер социальной поддержки, установленных </w:t>
      </w:r>
      <w:hyperlink w:anchor="P37">
        <w:r>
          <w:rPr>
            <w:color w:val="0000FF"/>
          </w:rPr>
          <w:t>пунктом 1</w:t>
        </w:r>
      </w:hyperlink>
      <w:r>
        <w:t xml:space="preserve"> настоящего решения, относятся супруга (супруг), не вступившая (не вступивший) в повторный брак,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</w:t>
      </w:r>
      <w:proofErr w:type="gramEnd"/>
      <w:r>
        <w:t xml:space="preserve"> очной форме обучения, родители, лица, находившиеся на иждивении гражданина, погибшего (умершего) при участии в специальной военной операции.</w:t>
      </w:r>
    </w:p>
    <w:p w:rsidR="00876A40" w:rsidRDefault="00876A40">
      <w:pPr>
        <w:pStyle w:val="ConsPlusNonformat"/>
        <w:jc w:val="both"/>
      </w:pPr>
      <w:r>
        <w:t xml:space="preserve">     1</w:t>
      </w:r>
    </w:p>
    <w:p w:rsidR="00876A40" w:rsidRDefault="00876A40">
      <w:pPr>
        <w:pStyle w:val="ConsPlusNonformat"/>
        <w:jc w:val="both"/>
      </w:pPr>
      <w:proofErr w:type="gramStart"/>
      <w:r>
        <w:t xml:space="preserve">(п. 1  введен  </w:t>
      </w:r>
      <w:hyperlink r:id="rId24">
        <w:r>
          <w:rPr>
            <w:color w:val="0000FF"/>
          </w:rPr>
          <w:t>решением</w:t>
        </w:r>
      </w:hyperlink>
      <w:r>
        <w:t xml:space="preserve">  Волгоградской   городской   Думы   от   04.05.2023</w:t>
      </w:r>
      <w:proofErr w:type="gramEnd"/>
    </w:p>
    <w:p w:rsidR="00876A40" w:rsidRDefault="00876A40">
      <w:pPr>
        <w:pStyle w:val="ConsPlusNonformat"/>
        <w:jc w:val="both"/>
      </w:pPr>
      <w:proofErr w:type="gramStart"/>
      <w:r>
        <w:t>N 87/1194)</w:t>
      </w:r>
      <w:proofErr w:type="gramEnd"/>
    </w:p>
    <w:p w:rsidR="00876A40" w:rsidRDefault="00876A40">
      <w:pPr>
        <w:pStyle w:val="ConsPlusNormal"/>
        <w:ind w:firstLine="540"/>
        <w:jc w:val="both"/>
      </w:pPr>
      <w:r>
        <w:t xml:space="preserve">2. Дополнительные меры социальной поддержки, установленные </w:t>
      </w:r>
      <w:hyperlink w:anchor="P37">
        <w:r>
          <w:rPr>
            <w:color w:val="0000FF"/>
          </w:rPr>
          <w:t>пунктом 1</w:t>
        </w:r>
      </w:hyperlink>
      <w:r>
        <w:t xml:space="preserve"> настоящего решения, предоставляются: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семье мобилизованного гражданина - на срок мобилизации, увеличенный на 30 дней;</w:t>
      </w:r>
    </w:p>
    <w:p w:rsidR="00876A40" w:rsidRDefault="00876A40">
      <w:pPr>
        <w:pStyle w:val="ConsPlusNormal"/>
        <w:spacing w:before="220"/>
        <w:ind w:firstLine="540"/>
        <w:jc w:val="both"/>
      </w:pPr>
      <w:proofErr w:type="gramStart"/>
      <w:r>
        <w:t>семье гражданина, принимающего участие в специальной военной операции, - на срок его участия в специальной военной операции, увеличенный на 30 дней;</w:t>
      </w:r>
      <w:proofErr w:type="gramEnd"/>
    </w:p>
    <w:p w:rsidR="00876A40" w:rsidRDefault="00876A40">
      <w:pPr>
        <w:pStyle w:val="ConsPlusNormal"/>
        <w:spacing w:before="220"/>
        <w:ind w:firstLine="540"/>
        <w:jc w:val="both"/>
      </w:pPr>
      <w:r>
        <w:t>семье гражданина, погибшего (умершего) при участии в специальной военной операции, - бессрочно.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Сроки, указанные в абзацах втором, третьем настоящего пункта, продлеваются на период нахождения мобилизованного гражданина, гражданина, принимающего участие в специальной военной операции,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специальной военной операции.</w:t>
      </w:r>
    </w:p>
    <w:p w:rsidR="00876A40" w:rsidRDefault="00876A40">
      <w:pPr>
        <w:pStyle w:val="ConsPlusNormal"/>
        <w:jc w:val="both"/>
      </w:pPr>
      <w:r>
        <w:t xml:space="preserve">(п. 2 в ред. </w:t>
      </w:r>
      <w:hyperlink r:id="rId25">
        <w:r>
          <w:rPr>
            <w:color w:val="0000FF"/>
          </w:rPr>
          <w:t>решения</w:t>
        </w:r>
      </w:hyperlink>
      <w:r>
        <w:t xml:space="preserve"> Волгоградской городской Думы от 04.05.2023 N 87/1194)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3. Администрации Волгограда: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lastRenderedPageBreak/>
        <w:t xml:space="preserve">3.1. Обеспечить получение семьями мобилизованных граждан, семьями граждан, принимающих участие в специальной военной операции, семьями граждан, погибших (умерших) при участии в специальной военной операции, дополнительных мер социальной поддержки, установленных </w:t>
      </w:r>
      <w:hyperlink w:anchor="P37">
        <w:r>
          <w:rPr>
            <w:color w:val="0000FF"/>
          </w:rPr>
          <w:t>пунктом 1</w:t>
        </w:r>
      </w:hyperlink>
      <w:r>
        <w:t xml:space="preserve"> настоящего решения.</w:t>
      </w:r>
    </w:p>
    <w:p w:rsidR="00876A40" w:rsidRDefault="00876A4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Волгоградской городской Думы от 14.11.2022 </w:t>
      </w:r>
      <w:hyperlink r:id="rId26">
        <w:r>
          <w:rPr>
            <w:color w:val="0000FF"/>
          </w:rPr>
          <w:t>N 77/1095</w:t>
        </w:r>
      </w:hyperlink>
      <w:r>
        <w:t xml:space="preserve">, от 04.05.2023 </w:t>
      </w:r>
      <w:hyperlink r:id="rId27">
        <w:r>
          <w:rPr>
            <w:color w:val="0000FF"/>
          </w:rPr>
          <w:t>N 87/1194</w:t>
        </w:r>
      </w:hyperlink>
      <w:r>
        <w:t>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3.2. Осуществлять финансирование расходов, связанных с оказанием дополнительных мер социальной поддержки, установленных </w:t>
      </w:r>
      <w:hyperlink w:anchor="P37">
        <w:r>
          <w:rPr>
            <w:color w:val="0000FF"/>
          </w:rPr>
          <w:t>пунктом 1</w:t>
        </w:r>
      </w:hyperlink>
      <w:r>
        <w:t xml:space="preserve"> настоящего решения, за счет средств бюджета Волгограда.</w:t>
      </w:r>
    </w:p>
    <w:p w:rsidR="00876A40" w:rsidRDefault="00876A40">
      <w:pPr>
        <w:pStyle w:val="ConsPlusNormal"/>
        <w:jc w:val="both"/>
      </w:pPr>
      <w:r>
        <w:t xml:space="preserve">(пп. 3.2 в ред. </w:t>
      </w:r>
      <w:hyperlink r:id="rId28">
        <w:r>
          <w:rPr>
            <w:color w:val="0000FF"/>
          </w:rPr>
          <w:t>решения</w:t>
        </w:r>
      </w:hyperlink>
      <w:r>
        <w:t xml:space="preserve"> Волгоградской городской Думы от 14.11.2022 N 77/1095)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3.3. Опубликовать настоящее решение в официальных средствах массовой информации в установленном порядке.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>4. Настоящее решение вступает в силу со дня его официального опубликования.</w:t>
      </w:r>
    </w:p>
    <w:p w:rsidR="00876A40" w:rsidRDefault="00876A40">
      <w:pPr>
        <w:pStyle w:val="ConsPlusNormal"/>
        <w:spacing w:before="220"/>
        <w:ind w:firstLine="540"/>
        <w:jc w:val="both"/>
      </w:pPr>
      <w:r>
        <w:t xml:space="preserve">5. Контроль за исполнением настоящего решения возложить на заместителя председателя Волгоградской городской Думы </w:t>
      </w:r>
      <w:proofErr w:type="gramStart"/>
      <w:r>
        <w:t>Кузнецова Г.</w:t>
      </w:r>
      <w:proofErr w:type="gramEnd"/>
      <w:r>
        <w:t>Ю.</w:t>
      </w:r>
    </w:p>
    <w:p w:rsidR="00876A40" w:rsidRDefault="00876A40">
      <w:pPr>
        <w:pStyle w:val="ConsPlusNormal"/>
        <w:jc w:val="both"/>
      </w:pPr>
    </w:p>
    <w:p w:rsidR="00876A40" w:rsidRDefault="00876A40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полномочия</w:t>
      </w:r>
    </w:p>
    <w:p w:rsidR="00876A40" w:rsidRDefault="00876A40">
      <w:pPr>
        <w:pStyle w:val="ConsPlusNormal"/>
        <w:jc w:val="right"/>
      </w:pPr>
      <w:r>
        <w:t xml:space="preserve">председателя </w:t>
      </w:r>
      <w:proofErr w:type="gramStart"/>
      <w:r>
        <w:t>Волгоградской</w:t>
      </w:r>
      <w:proofErr w:type="gramEnd"/>
    </w:p>
    <w:p w:rsidR="00876A40" w:rsidRDefault="00876A40">
      <w:pPr>
        <w:pStyle w:val="ConsPlusNormal"/>
        <w:jc w:val="right"/>
      </w:pPr>
      <w:r>
        <w:t>городской Думы</w:t>
      </w:r>
    </w:p>
    <w:p w:rsidR="00876A40" w:rsidRDefault="00876A40">
      <w:pPr>
        <w:pStyle w:val="ConsPlusNormal"/>
        <w:jc w:val="right"/>
      </w:pPr>
      <w:r>
        <w:t>Д.А.ДИЛЬМАН</w:t>
      </w:r>
    </w:p>
    <w:p w:rsidR="00876A40" w:rsidRDefault="00876A40">
      <w:pPr>
        <w:pStyle w:val="ConsPlusNormal"/>
        <w:jc w:val="both"/>
      </w:pPr>
    </w:p>
    <w:p w:rsidR="00876A40" w:rsidRDefault="00876A40">
      <w:pPr>
        <w:pStyle w:val="ConsPlusNormal"/>
        <w:jc w:val="right"/>
      </w:pPr>
      <w:r>
        <w:t>Глава Волгограда</w:t>
      </w:r>
    </w:p>
    <w:p w:rsidR="00876A40" w:rsidRDefault="00876A40">
      <w:pPr>
        <w:pStyle w:val="ConsPlusNormal"/>
        <w:jc w:val="right"/>
      </w:pPr>
      <w:r>
        <w:t>В.В.МАРЧЕНКО</w:t>
      </w:r>
    </w:p>
    <w:p w:rsidR="00876A40" w:rsidRDefault="00876A40">
      <w:pPr>
        <w:pStyle w:val="ConsPlusNormal"/>
        <w:jc w:val="both"/>
      </w:pPr>
    </w:p>
    <w:p w:rsidR="00876A40" w:rsidRDefault="00876A40">
      <w:pPr>
        <w:pStyle w:val="ConsPlusNormal"/>
        <w:jc w:val="both"/>
      </w:pPr>
    </w:p>
    <w:p w:rsidR="00876A40" w:rsidRDefault="00876A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5F6A" w:rsidRDefault="001D5F6A"/>
    <w:sectPr w:rsidR="001D5F6A" w:rsidSect="00310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grammar="clean"/>
  <w:defaultTabStop w:val="708"/>
  <w:characterSpacingControl w:val="doNotCompress"/>
  <w:compat/>
  <w:rsids>
    <w:rsidRoot w:val="00876A40"/>
    <w:rsid w:val="001D5F6A"/>
    <w:rsid w:val="00876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6A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76A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76A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6A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0ACF1615CE0C33159A575791652EEFB6C41921AE9D1FDD99CD9094DBD13E64C1555EB37DD06817FC5D8187B938329A79c6tEN" TargetMode="External"/><Relationship Id="rId13" Type="http://schemas.openxmlformats.org/officeDocument/2006/relationships/hyperlink" Target="consultantplus://offline/ref=1C0ACF1615CE0C33159A495A870971EAB2CD4125A592148BCC9F96C384813831931500EA2E9C231AF64B9D87B3c2t5N" TargetMode="External"/><Relationship Id="rId18" Type="http://schemas.openxmlformats.org/officeDocument/2006/relationships/hyperlink" Target="consultantplus://offline/ref=1C0ACF1615CE0C33159A575791652EEFB6C41921AE9E1CD493CF9094DBD13E64C1555EB36FD0301BFE559F86B12D64CB3F38C687F70698EFB6E2B1A7c9t4N" TargetMode="External"/><Relationship Id="rId26" Type="http://schemas.openxmlformats.org/officeDocument/2006/relationships/hyperlink" Target="consultantplus://offline/ref=1C0ACF1615CE0C33159A575791652EEFB6C41921AE9E1CD493CF9094DBD13E64C1555EB36FD0301BFE559F86B92D64CB3F38C687F70698EFB6E2B1A7c9t4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C0ACF1615CE0C33159A575791652EEFB6C41921AE9D1DD492CB9094DBD13E64C1555EB36FD0301BFE559F86B42D64CB3F38C687F70698EFB6E2B1A7c9t4N" TargetMode="External"/><Relationship Id="rId7" Type="http://schemas.openxmlformats.org/officeDocument/2006/relationships/hyperlink" Target="consultantplus://offline/ref=1C0ACF1615CE0C33159A495A870971EAB2CA432CAC9C148BCC9F96C384813831931500EA2E9C231AF64B9D87B3c2t5N" TargetMode="External"/><Relationship Id="rId12" Type="http://schemas.openxmlformats.org/officeDocument/2006/relationships/hyperlink" Target="consultantplus://offline/ref=1C0ACF1615CE0C33159A575791652EEFB6C41921AE9D1DD492CB9094DBD13E64C1555EB36FD0301BFE559F87B62D64CB3F38C687F70698EFB6E2B1A7c9t4N" TargetMode="External"/><Relationship Id="rId17" Type="http://schemas.openxmlformats.org/officeDocument/2006/relationships/hyperlink" Target="consultantplus://offline/ref=1C0ACF1615CE0C33159A575791652EEFB6C41921AE9D1DD492CB9094DBD13E64C1555EB36FD0301BFE559F86B02D64CB3F38C687F70698EFB6E2B1A7c9t4N" TargetMode="External"/><Relationship Id="rId25" Type="http://schemas.openxmlformats.org/officeDocument/2006/relationships/hyperlink" Target="consultantplus://offline/ref=1C0ACF1615CE0C33159A575791652EEFB6C41921AE9D1DD492CB9094DBD13E64C1555EB36FD0301BFE559F85B22D64CB3F38C687F70698EFB6E2B1A7c9t4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C0ACF1615CE0C33159A575791652EEFB6C41921AE9E1CD493CF9094DBD13E64C1555EB36FD0301BFE559F87B82D64CB3F38C687F70698EFB6E2B1A7c9t4N" TargetMode="External"/><Relationship Id="rId20" Type="http://schemas.openxmlformats.org/officeDocument/2006/relationships/hyperlink" Target="consultantplus://offline/ref=1C0ACF1615CE0C33159A575791652EEFB6C41921AE9D1DD492CB9094DBD13E64C1555EB36FD0301BFE559F86B22D64CB3F38C687F70698EFB6E2B1A7c9t4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ACF1615CE0C33159A575791652EEFB6C41921AE9D1DD492CB9094DBD13E64C1555EB36FD0301BFE559F87B42D64CB3F38C687F70698EFB6E2B1A7c9t4N" TargetMode="External"/><Relationship Id="rId11" Type="http://schemas.openxmlformats.org/officeDocument/2006/relationships/hyperlink" Target="consultantplus://offline/ref=1C0ACF1615CE0C33159A575791652EEFB6C41921AE9D1EDD91C39094DBD13E64C1555EB36FD0301BFE549683B62D64CB3F38C687F70698EFB6E2B1A7c9t4N" TargetMode="External"/><Relationship Id="rId24" Type="http://schemas.openxmlformats.org/officeDocument/2006/relationships/hyperlink" Target="consultantplus://offline/ref=1C0ACF1615CE0C33159A575791652EEFB6C41921AE9D1DD492CB9094DBD13E64C1555EB36FD0301BFE559F86B82D64CB3F38C687F70698EFB6E2B1A7c9t4N" TargetMode="External"/><Relationship Id="rId5" Type="http://schemas.openxmlformats.org/officeDocument/2006/relationships/hyperlink" Target="consultantplus://offline/ref=1C0ACF1615CE0C33159A575791652EEFB6C41921AE9E1CD493CF9094DBD13E64C1555EB36FD0301BFE559F87B42D64CB3F38C687F70698EFB6E2B1A7c9t4N" TargetMode="External"/><Relationship Id="rId15" Type="http://schemas.openxmlformats.org/officeDocument/2006/relationships/hyperlink" Target="consultantplus://offline/ref=1C0ACF1615CE0C33159A575791652EEFB6C41921AE9D1DD492CB9094DBD13E64C1555EB36FD0301BFE559F87B82D64CB3F38C687F70698EFB6E2B1A7c9t4N" TargetMode="External"/><Relationship Id="rId23" Type="http://schemas.openxmlformats.org/officeDocument/2006/relationships/hyperlink" Target="consultantplus://offline/ref=1C0ACF1615CE0C33159A575791652EEFB6C41921AE9D1DD492CB9094DBD13E64C1555EB36FD0301BFE559F86B92D64CB3F38C687F70698EFB6E2B1A7c9t4N" TargetMode="External"/><Relationship Id="rId28" Type="http://schemas.openxmlformats.org/officeDocument/2006/relationships/hyperlink" Target="consultantplus://offline/ref=1C0ACF1615CE0C33159A575791652EEFB6C41921AE9E1CD493CF9094DBD13E64C1555EB36FD0301BFE559F86B82D64CB3F38C687F70698EFB6E2B1A7c9t4N" TargetMode="External"/><Relationship Id="rId10" Type="http://schemas.openxmlformats.org/officeDocument/2006/relationships/hyperlink" Target="consultantplus://offline/ref=1C0ACF1615CE0C33159A575791652EEFB6C41921AE9D1EDD91C39094DBD13E64C1555EB36FD0301BFE559D83B32D64CB3F38C687F70698EFB6E2B1A7c9t4N" TargetMode="External"/><Relationship Id="rId19" Type="http://schemas.openxmlformats.org/officeDocument/2006/relationships/hyperlink" Target="consultantplus://offline/ref=1C0ACF1615CE0C33159A575791652EEFB6C41921AE9D1DD492CB9094DBD13E64C1555EB36FD0301BFE559F86B32D64CB3F38C687F70698EFB6E2B1A7c9t4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C0ACF1615CE0C33159A575791652EEFB6C41921AE9D1BD896C99094DBD13E64C1555EB36FD0301BFE559F85B62D64CB3F38C687F70698EFB6E2B1A7c9t4N" TargetMode="External"/><Relationship Id="rId14" Type="http://schemas.openxmlformats.org/officeDocument/2006/relationships/hyperlink" Target="consultantplus://offline/ref=1C0ACF1615CE0C33159A495A870971EAB2CB4E2AA99B148BCC9F96C384813831811558E62C943E19F75ECBD6F5733D987373CB8DE11A98E5cAtBN" TargetMode="External"/><Relationship Id="rId22" Type="http://schemas.openxmlformats.org/officeDocument/2006/relationships/hyperlink" Target="consultantplus://offline/ref=1C0ACF1615CE0C33159A575791652EEFB6C41921AE9D1DD492CB9094DBD13E64C1555EB36FD0301BFE559F86B72D64CB3F38C687F70698EFB6E2B1A7c9t4N" TargetMode="External"/><Relationship Id="rId27" Type="http://schemas.openxmlformats.org/officeDocument/2006/relationships/hyperlink" Target="consultantplus://offline/ref=1C0ACF1615CE0C33159A575791652EEFB6C41921AE9D1DD492CB9094DBD13E64C1555EB36FD0301BFE559F85B82D64CB3F38C687F70698EFB6E2B1A7c9t4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2284</Words>
  <Characters>13021</Characters>
  <Application>Microsoft Office Word</Application>
  <DocSecurity>0</DocSecurity>
  <Lines>108</Lines>
  <Paragraphs>30</Paragraphs>
  <ScaleCrop>false</ScaleCrop>
  <Company/>
  <LinksUpToDate>false</LinksUpToDate>
  <CharactersWithSpaces>15275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ia-ardasheva</dc:creator>
  <cp:lastModifiedBy>ia-ardasheva</cp:lastModifiedBy>
  <cp:revision>1</cp:revision>
  <dcterms:created xsi:type="dcterms:W3CDTF">2023-08-28T13:45:00Z</dcterms:created>
  <dcterms:modified xsi:type="dcterms:W3CDTF">2023-08-28T13:48:00Z</dcterms:modified>
</cp:coreProperties>
</file>